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，全权代表我公司处理在该项目采购活动中的一切事宜。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30" w:firstLineChars="300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FF0000"/>
          <w:kern w:val="0"/>
          <w:szCs w:val="21"/>
          <w:lang w:val="en-US" w:eastAsia="zh-CN"/>
        </w:rPr>
        <w:t>附件二 ：《湖北省政府采购供应商信用承诺书》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行政区划代码：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/>
          <w:color w:val="auto"/>
          <w:sz w:val="21"/>
          <w:szCs w:val="21"/>
        </w:rPr>
        <w:t>主管部门：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                                                                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法定代表人（负责人）：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承诺日期：</w:t>
      </w:r>
    </w:p>
    <w:p>
      <w:pPr>
        <w:pStyle w:val="2"/>
        <w:rPr>
          <w:rFonts w:hint="eastAsia" w:ascii="宋体"/>
          <w:color w:val="auto"/>
          <w:sz w:val="21"/>
          <w:szCs w:val="21"/>
        </w:rPr>
      </w:pPr>
    </w:p>
    <w:p>
      <w:pPr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 xml:space="preserve">                    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6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060"/>
        <w:gridCol w:w="4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8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432" w:type="dxa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10492" w:type="dxa"/>
            <w:gridSpan w:val="2"/>
          </w:tcPr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填写完整的单位全称，必须与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参与竞标的供应商/投标人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名称一致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49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座机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办公地址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报名包号（项目分包时填写）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填写报名包号，变更或放弃包号请来函告知，放弃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竞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标请来函告知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请填写一个固定联系人，变更请来函告知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有关信息我们会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电话告知或短信通知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，请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保持手机畅通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32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3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88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</w:p>
        </w:tc>
        <w:tc>
          <w:tcPr>
            <w:tcW w:w="4432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88" w:type="dxa"/>
            <w:gridSpan w:val="2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4432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88" w:type="dxa"/>
            <w:gridSpan w:val="2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4432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5023192"/>
    <w:rsid w:val="0A9E6BBC"/>
    <w:rsid w:val="115763DE"/>
    <w:rsid w:val="196C6562"/>
    <w:rsid w:val="19B37048"/>
    <w:rsid w:val="1AF068B5"/>
    <w:rsid w:val="26073F02"/>
    <w:rsid w:val="28CD183E"/>
    <w:rsid w:val="2AE34B13"/>
    <w:rsid w:val="2E453BA3"/>
    <w:rsid w:val="43874E42"/>
    <w:rsid w:val="6A5611F8"/>
    <w:rsid w:val="704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嘟嘟。</cp:lastModifiedBy>
  <dcterms:modified xsi:type="dcterms:W3CDTF">2020-05-05T14:00:18Z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